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073" w:rsidRDefault="00D53073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AUSSCHREIBUNGSTEXTE TACKERSYSTEM</w:t>
      </w:r>
    </w:p>
    <w:p w:rsidR="00D53073" w:rsidRDefault="00D53073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067520" w:rsidRPr="00B12A67" w:rsidRDefault="00067520" w:rsidP="00B12A67">
      <w:pPr>
        <w:pStyle w:val="Pa3"/>
        <w:rPr>
          <w:rFonts w:ascii="Arial" w:hAnsi="Arial" w:cs="Arial"/>
          <w:b/>
          <w:bCs/>
          <w:color w:val="000000"/>
        </w:rPr>
      </w:pPr>
      <w:r w:rsidRPr="00B12A67">
        <w:rPr>
          <w:rFonts w:ascii="Arial" w:hAnsi="Arial" w:cs="Arial"/>
          <w:b/>
          <w:bCs/>
          <w:color w:val="000000"/>
        </w:rPr>
        <w:t>Wärme- und Trittschalldämmrolle</w:t>
      </w:r>
      <w:r w:rsidR="00B12A67" w:rsidRPr="00B12A67">
        <w:rPr>
          <w:rFonts w:ascii="Arial" w:hAnsi="Arial" w:cs="Arial"/>
          <w:b/>
          <w:bCs/>
          <w:color w:val="000000"/>
        </w:rPr>
        <w:t xml:space="preserve"> </w:t>
      </w:r>
      <w:r w:rsidR="00B12A67" w:rsidRPr="00B12A67">
        <w:rPr>
          <w:rStyle w:val="A0"/>
          <w:rFonts w:ascii="Arial" w:hAnsi="Arial" w:cs="Arial"/>
          <w:b/>
          <w:color w:val="auto"/>
          <w:sz w:val="24"/>
          <w:szCs w:val="24"/>
        </w:rPr>
        <w:t>inklusive 30 mm Überlappung mit integriertem Selbstklebestreifen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WLG 040 - </w:t>
      </w:r>
      <w:proofErr w:type="spellStart"/>
      <w:r w:rsidRPr="00711C64">
        <w:rPr>
          <w:rFonts w:ascii="Arial" w:hAnsi="Arial" w:cs="Arial"/>
          <w:color w:val="000000"/>
          <w:sz w:val="24"/>
          <w:szCs w:val="24"/>
          <w:lang w:val="de-AT"/>
        </w:rPr>
        <w:t>Tackersystem</w:t>
      </w:r>
      <w:proofErr w:type="spellEnd"/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PST FCKW-frei gemäß EPS EN 13163, Art und Anwendung gemäß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r w:rsidRPr="00711C64">
        <w:rPr>
          <w:rFonts w:ascii="Arial" w:hAnsi="Arial" w:cs="Arial"/>
          <w:color w:val="000000"/>
          <w:sz w:val="24"/>
          <w:szCs w:val="24"/>
          <w:lang w:val="sv-SE"/>
        </w:rPr>
        <w:t xml:space="preserve">DIN EN 13163, DIN 4108, DIN 4109, </w:t>
      </w:r>
      <w:proofErr w:type="spellStart"/>
      <w:r w:rsidRPr="00711C64">
        <w:rPr>
          <w:rFonts w:ascii="Arial" w:hAnsi="Arial" w:cs="Arial"/>
          <w:color w:val="000000"/>
          <w:sz w:val="24"/>
          <w:szCs w:val="24"/>
          <w:lang w:val="sv-SE"/>
        </w:rPr>
        <w:t>Baustoffklasse</w:t>
      </w:r>
      <w:proofErr w:type="spellEnd"/>
      <w:r w:rsidRPr="00711C64">
        <w:rPr>
          <w:rFonts w:ascii="Arial" w:hAnsi="Arial" w:cs="Arial"/>
          <w:color w:val="000000"/>
          <w:sz w:val="24"/>
          <w:szCs w:val="24"/>
          <w:lang w:val="sv-SE"/>
        </w:rPr>
        <w:t xml:space="preserve"> B2 (DIN 4102),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normal entflammbar. Folie mit </w:t>
      </w:r>
      <w:proofErr w:type="spellStart"/>
      <w:r w:rsidRPr="00711C64">
        <w:rPr>
          <w:rFonts w:ascii="Arial" w:hAnsi="Arial" w:cs="Arial"/>
          <w:color w:val="000000"/>
          <w:sz w:val="24"/>
          <w:szCs w:val="24"/>
          <w:lang w:val="de-AT"/>
        </w:rPr>
        <w:t>Bändchengewebe</w:t>
      </w:r>
      <w:proofErr w:type="spellEnd"/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 und Rasteraufdruck.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Verkehrslast: 5,00 kN/m2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Paketinhalt 10 m2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(kleinste Liefermenge Paket wie angegeben)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Plattenstärke: 20-2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RD = 0,50 m2 K/W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Trittschallverbesserungsmaß: 26 dB 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Plattenstärke: 25-2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RD = 0,62 m2 K/W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Trittschallverbesserungsmaß: 26 dB 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Plattenstärke: 30-2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RD = 0,75 m2 K/W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Trittschallverbesserungsmaß: 28 dB </w:t>
      </w:r>
    </w:p>
    <w:p w:rsidR="00516105" w:rsidRPr="00711C64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r w:rsidRPr="00711C64">
        <w:rPr>
          <w:rFonts w:ascii="Arial" w:hAnsi="Arial" w:cs="Arial"/>
          <w:color w:val="000000"/>
          <w:sz w:val="24"/>
          <w:szCs w:val="24"/>
          <w:lang w:val="sv-SE"/>
        </w:rPr>
        <w:t>Produkt: Tackersystem</w:t>
      </w:r>
    </w:p>
    <w:p w:rsidR="00067520" w:rsidRPr="00B12A67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r w:rsidRPr="00B12A67">
        <w:rPr>
          <w:rFonts w:ascii="Arial" w:hAnsi="Arial" w:cs="Arial"/>
          <w:color w:val="000000"/>
          <w:sz w:val="24"/>
          <w:szCs w:val="24"/>
          <w:lang w:val="sv-SE"/>
        </w:rPr>
        <w:t xml:space="preserve">Fabrikat: </w:t>
      </w:r>
    </w:p>
    <w:p w:rsidR="00516105" w:rsidRPr="00711C64" w:rsidRDefault="00516105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proofErr w:type="spellStart"/>
      <w:r w:rsidRPr="00711C64">
        <w:rPr>
          <w:rFonts w:ascii="Arial" w:hAnsi="Arial" w:cs="Arial"/>
          <w:color w:val="000000"/>
          <w:sz w:val="24"/>
          <w:szCs w:val="24"/>
          <w:lang w:val="sv-SE"/>
        </w:rPr>
        <w:t>Menge</w:t>
      </w:r>
      <w:proofErr w:type="spellEnd"/>
      <w:r w:rsidRPr="00711C64">
        <w:rPr>
          <w:rFonts w:ascii="Arial" w:hAnsi="Arial" w:cs="Arial"/>
          <w:color w:val="000000"/>
          <w:sz w:val="24"/>
          <w:szCs w:val="24"/>
          <w:lang w:val="sv-SE"/>
        </w:rPr>
        <w:t xml:space="preserve">: 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sv-SE"/>
        </w:rPr>
      </w:pPr>
      <w:r w:rsidRPr="00711C64">
        <w:rPr>
          <w:rFonts w:ascii="Arial" w:hAnsi="Arial" w:cs="Arial"/>
          <w:b/>
          <w:bCs/>
          <w:color w:val="000000"/>
          <w:sz w:val="24"/>
          <w:szCs w:val="24"/>
          <w:lang w:val="sv-SE"/>
        </w:rPr>
        <w:t>PUR-</w:t>
      </w:r>
      <w:proofErr w:type="spellStart"/>
      <w:r w:rsidRPr="00711C64">
        <w:rPr>
          <w:rFonts w:ascii="Arial" w:hAnsi="Arial" w:cs="Arial"/>
          <w:b/>
          <w:bCs/>
          <w:color w:val="000000"/>
          <w:sz w:val="24"/>
          <w:szCs w:val="24"/>
          <w:lang w:val="sv-SE"/>
        </w:rPr>
        <w:t>Faltbahn</w:t>
      </w:r>
      <w:proofErr w:type="spellEnd"/>
      <w:r w:rsidRPr="00711C64">
        <w:rPr>
          <w:rFonts w:ascii="Arial" w:hAnsi="Arial" w:cs="Arial"/>
          <w:b/>
          <w:bCs/>
          <w:color w:val="000000"/>
          <w:sz w:val="24"/>
          <w:szCs w:val="24"/>
          <w:lang w:val="sv-SE"/>
        </w:rPr>
        <w:t xml:space="preserve"> Tackersystem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Type 19 12,0 m2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711C64">
        <w:rPr>
          <w:rFonts w:ascii="Arial" w:hAnsi="Arial" w:cs="Arial"/>
          <w:color w:val="000000"/>
          <w:sz w:val="24"/>
          <w:szCs w:val="24"/>
          <w:lang w:val="de-AT"/>
        </w:rPr>
        <w:t>Tackersystem</w:t>
      </w:r>
      <w:proofErr w:type="spellEnd"/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 aus FCKW-freiem PUR-Schaumsystem,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diffusionsdichte Alu-Deckschicht 50 </w:t>
      </w:r>
      <w:proofErr w:type="spellStart"/>
      <w:r w:rsidRPr="00711C64">
        <w:rPr>
          <w:rFonts w:ascii="Arial" w:hAnsi="Arial" w:cs="Arial"/>
          <w:color w:val="000000"/>
          <w:sz w:val="24"/>
          <w:szCs w:val="24"/>
          <w:lang w:val="de-AT"/>
        </w:rPr>
        <w:t>my</w:t>
      </w:r>
      <w:proofErr w:type="spellEnd"/>
      <w:r w:rsidRPr="00711C64">
        <w:rPr>
          <w:rFonts w:ascii="Arial" w:hAnsi="Arial" w:cs="Arial"/>
          <w:color w:val="000000"/>
          <w:sz w:val="24"/>
          <w:szCs w:val="24"/>
          <w:lang w:val="de-AT"/>
        </w:rPr>
        <w:t>, gem. DIN V 4108-10: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DEO </w:t>
      </w:r>
      <w:proofErr w:type="spellStart"/>
      <w:r w:rsidRPr="00711C64">
        <w:rPr>
          <w:rFonts w:ascii="Arial" w:hAnsi="Arial" w:cs="Arial"/>
          <w:color w:val="000000"/>
          <w:sz w:val="24"/>
          <w:szCs w:val="24"/>
          <w:lang w:val="de-AT"/>
        </w:rPr>
        <w:t>ds</w:t>
      </w:r>
      <w:proofErr w:type="spellEnd"/>
      <w:r w:rsidRPr="00711C64">
        <w:rPr>
          <w:rFonts w:ascii="Arial" w:hAnsi="Arial" w:cs="Arial"/>
          <w:color w:val="000000"/>
          <w:sz w:val="24"/>
          <w:szCs w:val="24"/>
          <w:lang w:val="de-AT"/>
        </w:rPr>
        <w:t>, Brandklasse B2, DIN 4102 T1, Baustoffklasse B2.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WLG025 Verkehrslast: 50 kN/m2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Trittschallverbesserungsmaß: 20 dB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Obere Deckschicht: Alu/</w:t>
      </w:r>
      <w:proofErr w:type="spellStart"/>
      <w:r w:rsidRPr="00711C64">
        <w:rPr>
          <w:rFonts w:ascii="Arial" w:hAnsi="Arial" w:cs="Arial"/>
          <w:color w:val="000000"/>
          <w:sz w:val="24"/>
          <w:szCs w:val="24"/>
          <w:lang w:val="de-AT"/>
        </w:rPr>
        <w:t>Bändchengewebe</w:t>
      </w:r>
      <w:proofErr w:type="spellEnd"/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 mit Rasterdruck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Untere Deckschicht: Alu/5 mm PE-Schaumbahn</w:t>
      </w:r>
    </w:p>
    <w:p w:rsidR="00067520" w:rsidRPr="00B12A67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proofErr w:type="spellStart"/>
      <w:r w:rsidRPr="00B12A67">
        <w:rPr>
          <w:rFonts w:ascii="Arial" w:hAnsi="Arial" w:cs="Arial"/>
          <w:color w:val="000000"/>
          <w:sz w:val="24"/>
          <w:szCs w:val="24"/>
          <w:lang w:val="sv-SE"/>
        </w:rPr>
        <w:t>Plattenformat</w:t>
      </w:r>
      <w:proofErr w:type="spellEnd"/>
      <w:r w:rsidRPr="00B12A67">
        <w:rPr>
          <w:rFonts w:ascii="Arial" w:hAnsi="Arial" w:cs="Arial"/>
          <w:color w:val="000000"/>
          <w:sz w:val="24"/>
          <w:szCs w:val="24"/>
          <w:lang w:val="sv-SE"/>
        </w:rPr>
        <w:t>: 1250 x 1600 mm</w:t>
      </w:r>
    </w:p>
    <w:p w:rsidR="00067520" w:rsidRPr="00B12A67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proofErr w:type="spellStart"/>
      <w:r w:rsidRPr="00B12A67">
        <w:rPr>
          <w:rFonts w:ascii="Arial" w:hAnsi="Arial" w:cs="Arial"/>
          <w:color w:val="000000"/>
          <w:sz w:val="24"/>
          <w:szCs w:val="24"/>
          <w:lang w:val="sv-SE"/>
        </w:rPr>
        <w:t>Faltmaß</w:t>
      </w:r>
      <w:proofErr w:type="spellEnd"/>
      <w:r w:rsidRPr="00B12A67">
        <w:rPr>
          <w:rFonts w:ascii="Arial" w:hAnsi="Arial" w:cs="Arial"/>
          <w:color w:val="000000"/>
          <w:sz w:val="24"/>
          <w:szCs w:val="24"/>
          <w:lang w:val="sv-SE"/>
        </w:rPr>
        <w:t>: 1250 x 800 mm</w:t>
      </w:r>
    </w:p>
    <w:p w:rsidR="00067520" w:rsidRPr="00B12A67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proofErr w:type="spellStart"/>
      <w:r w:rsidRPr="00B12A67">
        <w:rPr>
          <w:rFonts w:ascii="Arial" w:hAnsi="Arial" w:cs="Arial"/>
          <w:color w:val="000000"/>
          <w:sz w:val="24"/>
          <w:szCs w:val="24"/>
          <w:lang w:val="sv-SE"/>
        </w:rPr>
        <w:t>Type</w:t>
      </w:r>
      <w:proofErr w:type="spellEnd"/>
      <w:r w:rsidRPr="00B12A67">
        <w:rPr>
          <w:rFonts w:ascii="Arial" w:hAnsi="Arial" w:cs="Arial"/>
          <w:color w:val="000000"/>
          <w:sz w:val="24"/>
          <w:szCs w:val="24"/>
          <w:lang w:val="sv-SE"/>
        </w:rPr>
        <w:t xml:space="preserve"> : 19 </w:t>
      </w:r>
    </w:p>
    <w:p w:rsidR="00516105" w:rsidRPr="00B12A67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B12A67">
        <w:rPr>
          <w:rFonts w:ascii="Arial" w:hAnsi="Arial" w:cs="Arial"/>
          <w:color w:val="000000"/>
          <w:sz w:val="24"/>
          <w:szCs w:val="24"/>
          <w:lang w:val="de-AT"/>
        </w:rPr>
        <w:t xml:space="preserve">Produkt: </w:t>
      </w:r>
      <w:proofErr w:type="spellStart"/>
      <w:r w:rsidRPr="00B12A67">
        <w:rPr>
          <w:rFonts w:ascii="Arial" w:hAnsi="Arial" w:cs="Arial"/>
          <w:color w:val="000000"/>
          <w:sz w:val="24"/>
          <w:szCs w:val="24"/>
          <w:lang w:val="de-AT"/>
        </w:rPr>
        <w:t>Tackersystem</w:t>
      </w:r>
      <w:proofErr w:type="spellEnd"/>
    </w:p>
    <w:p w:rsidR="00067520" w:rsidRPr="00B12A67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B12A67">
        <w:rPr>
          <w:rFonts w:ascii="Arial" w:hAnsi="Arial" w:cs="Arial"/>
          <w:color w:val="000000"/>
          <w:sz w:val="24"/>
          <w:szCs w:val="24"/>
          <w:lang w:val="de-AT"/>
        </w:rPr>
        <w:t xml:space="preserve">Fabrikat: </w:t>
      </w:r>
    </w:p>
    <w:p w:rsidR="00516105" w:rsidRPr="00B12A67" w:rsidRDefault="00516105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B12A67">
        <w:rPr>
          <w:rFonts w:ascii="Arial" w:hAnsi="Arial" w:cs="Arial"/>
          <w:color w:val="000000"/>
          <w:sz w:val="24"/>
          <w:szCs w:val="24"/>
          <w:lang w:val="de-AT"/>
        </w:rPr>
        <w:t>Menge:</w:t>
      </w:r>
    </w:p>
    <w:p w:rsidR="00067520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color w:val="000000"/>
          <w:sz w:val="24"/>
          <w:szCs w:val="24"/>
          <w:lang w:val="de-AT"/>
        </w:rPr>
      </w:pPr>
    </w:p>
    <w:p w:rsidR="00B12A67" w:rsidRDefault="00B12A67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color w:val="000000"/>
          <w:sz w:val="24"/>
          <w:szCs w:val="24"/>
          <w:lang w:val="de-AT"/>
        </w:rPr>
      </w:pPr>
    </w:p>
    <w:p w:rsidR="00B12A67" w:rsidRDefault="00B12A67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color w:val="000000"/>
          <w:sz w:val="24"/>
          <w:szCs w:val="24"/>
          <w:lang w:val="de-AT"/>
        </w:rPr>
      </w:pPr>
    </w:p>
    <w:p w:rsidR="00B12A67" w:rsidRDefault="00B12A67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color w:val="000000"/>
          <w:sz w:val="24"/>
          <w:szCs w:val="24"/>
          <w:lang w:val="de-AT"/>
        </w:rPr>
      </w:pPr>
    </w:p>
    <w:p w:rsidR="00B12A67" w:rsidRPr="00B12A67" w:rsidRDefault="00B12A67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color w:val="000000"/>
          <w:sz w:val="24"/>
          <w:szCs w:val="24"/>
          <w:lang w:val="de-AT"/>
        </w:rPr>
      </w:pPr>
    </w:p>
    <w:p w:rsidR="00067520" w:rsidRPr="00B12A67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B12A67" w:rsidRPr="00B12A67" w:rsidRDefault="00067520" w:rsidP="00B12A67">
      <w:pPr>
        <w:pStyle w:val="Pa3"/>
        <w:rPr>
          <w:rFonts w:ascii="Arial" w:hAnsi="Arial" w:cs="Arial"/>
          <w:b/>
          <w:bCs/>
          <w:color w:val="000000"/>
        </w:rPr>
      </w:pPr>
      <w:r w:rsidRPr="00B12A67">
        <w:rPr>
          <w:rFonts w:ascii="Arial" w:hAnsi="Arial" w:cs="Arial"/>
          <w:b/>
          <w:bCs/>
          <w:color w:val="000000"/>
        </w:rPr>
        <w:lastRenderedPageBreak/>
        <w:t>Trittschall-Wärmedämmung XS 30 mm</w:t>
      </w:r>
      <w:r w:rsidR="00B12A67">
        <w:rPr>
          <w:rFonts w:ascii="Arial" w:hAnsi="Arial" w:cs="Arial"/>
          <w:b/>
          <w:bCs/>
          <w:color w:val="000000"/>
        </w:rPr>
        <w:t xml:space="preserve"> </w:t>
      </w:r>
      <w:r w:rsidR="00B12A67" w:rsidRPr="00B12A67">
        <w:rPr>
          <w:rStyle w:val="A0"/>
          <w:rFonts w:ascii="Arial" w:hAnsi="Arial" w:cs="Arial"/>
          <w:b/>
          <w:color w:val="auto"/>
          <w:sz w:val="24"/>
          <w:szCs w:val="24"/>
        </w:rPr>
        <w:t>inklusive 30 mm Überlappung mit integriertem Selbstklebestreifen</w:t>
      </w:r>
    </w:p>
    <w:p w:rsidR="00067520" w:rsidRPr="00B12A67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WLG 032, PST FCKW-frei gemäß EPS EN 13163, Art und Anwendung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gemäß DIN 4108-10: DES </w:t>
      </w:r>
      <w:proofErr w:type="spellStart"/>
      <w:r w:rsidRPr="00711C64">
        <w:rPr>
          <w:rFonts w:ascii="Arial" w:hAnsi="Arial" w:cs="Arial"/>
          <w:color w:val="000000"/>
          <w:sz w:val="24"/>
          <w:szCs w:val="24"/>
          <w:lang w:val="de-AT"/>
        </w:rPr>
        <w:t>sg</w:t>
      </w:r>
      <w:proofErr w:type="spellEnd"/>
      <w:r w:rsidRPr="00711C64">
        <w:rPr>
          <w:rFonts w:ascii="Arial" w:hAnsi="Arial" w:cs="Arial"/>
          <w:color w:val="000000"/>
          <w:sz w:val="24"/>
          <w:szCs w:val="24"/>
          <w:lang w:val="de-AT"/>
        </w:rPr>
        <w:t>, Brandklasse B2,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DIN 4102, ÖN EN 13501-1, Folie mit </w:t>
      </w:r>
      <w:proofErr w:type="spellStart"/>
      <w:r w:rsidRPr="00711C64">
        <w:rPr>
          <w:rFonts w:ascii="Arial" w:hAnsi="Arial" w:cs="Arial"/>
          <w:color w:val="000000"/>
          <w:sz w:val="24"/>
          <w:szCs w:val="24"/>
          <w:lang w:val="de-AT"/>
        </w:rPr>
        <w:t>Bändchengewebe</w:t>
      </w:r>
      <w:proofErr w:type="spellEnd"/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 und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Rasteraufdruck.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RD = 0,95 m2 K/W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Dämmungsaufbau nur 30 mm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Verkehrslast: 5,00 kN/m2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Trittschallverbesserungsmaß: 28 dB </w:t>
      </w:r>
    </w:p>
    <w:p w:rsidR="00516105" w:rsidRPr="00B12A67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B12A67">
        <w:rPr>
          <w:rFonts w:ascii="Arial" w:hAnsi="Arial" w:cs="Arial"/>
          <w:color w:val="000000"/>
          <w:sz w:val="24"/>
          <w:szCs w:val="24"/>
          <w:lang w:val="de-AT"/>
        </w:rPr>
        <w:t xml:space="preserve">Produkt: </w:t>
      </w:r>
      <w:proofErr w:type="spellStart"/>
      <w:r w:rsidRPr="00B12A67">
        <w:rPr>
          <w:rFonts w:ascii="Arial" w:hAnsi="Arial" w:cs="Arial"/>
          <w:color w:val="000000"/>
          <w:sz w:val="24"/>
          <w:szCs w:val="24"/>
          <w:lang w:val="de-AT"/>
        </w:rPr>
        <w:t>Tackersystem</w:t>
      </w:r>
      <w:proofErr w:type="spellEnd"/>
    </w:p>
    <w:p w:rsidR="00516105" w:rsidRPr="00B12A67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B12A67">
        <w:rPr>
          <w:rFonts w:ascii="Arial" w:hAnsi="Arial" w:cs="Arial"/>
          <w:color w:val="000000"/>
          <w:sz w:val="24"/>
          <w:szCs w:val="24"/>
          <w:lang w:val="de-AT"/>
        </w:rPr>
        <w:t xml:space="preserve">Fabrikat: </w:t>
      </w:r>
    </w:p>
    <w:p w:rsidR="00516105" w:rsidRPr="00B12A67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B12A67">
        <w:rPr>
          <w:rFonts w:ascii="Arial" w:hAnsi="Arial" w:cs="Arial"/>
          <w:color w:val="000000"/>
          <w:sz w:val="24"/>
          <w:szCs w:val="24"/>
          <w:lang w:val="de-AT"/>
        </w:rPr>
        <w:t>Menge: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Schutzrohr 400 mm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>für Heizrohr ø16 und 17 mm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Verp.-Einheit: Beutel á 50 Stück </w:t>
      </w:r>
    </w:p>
    <w:p w:rsidR="00516105" w:rsidRPr="00B12A67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B12A67">
        <w:rPr>
          <w:rFonts w:ascii="Arial" w:hAnsi="Arial" w:cs="Arial"/>
          <w:color w:val="000000"/>
          <w:sz w:val="24"/>
          <w:szCs w:val="24"/>
          <w:lang w:val="de-AT"/>
        </w:rPr>
        <w:t xml:space="preserve">Produkt: </w:t>
      </w:r>
      <w:proofErr w:type="spellStart"/>
      <w:r w:rsidRPr="00B12A67">
        <w:rPr>
          <w:rFonts w:ascii="Arial" w:hAnsi="Arial" w:cs="Arial"/>
          <w:color w:val="000000"/>
          <w:sz w:val="24"/>
          <w:szCs w:val="24"/>
          <w:lang w:val="de-AT"/>
        </w:rPr>
        <w:t>Tackersystem</w:t>
      </w:r>
      <w:proofErr w:type="spellEnd"/>
    </w:p>
    <w:p w:rsidR="00516105" w:rsidRPr="00711C64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r w:rsidRPr="00711C64">
        <w:rPr>
          <w:rFonts w:ascii="Arial" w:hAnsi="Arial" w:cs="Arial"/>
          <w:color w:val="000000"/>
          <w:sz w:val="24"/>
          <w:szCs w:val="24"/>
          <w:lang w:val="sv-SE"/>
        </w:rPr>
        <w:t xml:space="preserve">Fabrikat: </w:t>
      </w:r>
    </w:p>
    <w:p w:rsidR="00516105" w:rsidRPr="00711C64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proofErr w:type="spellStart"/>
      <w:r w:rsidRPr="00711C64">
        <w:rPr>
          <w:rFonts w:ascii="Arial" w:hAnsi="Arial" w:cs="Arial"/>
          <w:color w:val="000000"/>
          <w:sz w:val="24"/>
          <w:szCs w:val="24"/>
          <w:lang w:val="sv-SE"/>
        </w:rPr>
        <w:t>Menge</w:t>
      </w:r>
      <w:proofErr w:type="spellEnd"/>
      <w:r w:rsidRPr="00711C64">
        <w:rPr>
          <w:rFonts w:ascii="Arial" w:hAnsi="Arial" w:cs="Arial"/>
          <w:color w:val="000000"/>
          <w:sz w:val="24"/>
          <w:szCs w:val="24"/>
          <w:lang w:val="sv-SE"/>
        </w:rPr>
        <w:t>:</w:t>
      </w:r>
    </w:p>
    <w:p w:rsidR="00067520" w:rsidRPr="00B12A67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sv-SE"/>
        </w:rPr>
      </w:pPr>
    </w:p>
    <w:p w:rsidR="00067520" w:rsidRPr="00B12A67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sv-SE"/>
        </w:rPr>
      </w:pPr>
    </w:p>
    <w:p w:rsidR="00B12A67" w:rsidRPr="00B12A67" w:rsidRDefault="00B12A67" w:rsidP="00B12A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  <w:r w:rsidRPr="00B12A67">
        <w:rPr>
          <w:rFonts w:ascii="Arial" w:hAnsi="Arial" w:cs="Arial"/>
          <w:b/>
          <w:sz w:val="24"/>
          <w:szCs w:val="24"/>
          <w:lang w:val="sv-SE"/>
        </w:rPr>
        <w:t>TACKERNADELN</w:t>
      </w:r>
    </w:p>
    <w:p w:rsidR="00B12A67" w:rsidRPr="00B12A67" w:rsidRDefault="00B12A67" w:rsidP="00B12A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  <w:r w:rsidRPr="00B12A67">
        <w:rPr>
          <w:rFonts w:ascii="Arial" w:hAnsi="Arial" w:cs="Arial"/>
          <w:b/>
          <w:sz w:val="24"/>
          <w:szCs w:val="24"/>
          <w:lang w:val="sv-SE"/>
        </w:rPr>
        <w:t>THERMOVERKLEBT</w:t>
      </w:r>
    </w:p>
    <w:p w:rsidR="00B12A67" w:rsidRPr="00B12A67" w:rsidRDefault="00B12A67" w:rsidP="00B12A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B12A67">
        <w:rPr>
          <w:rFonts w:ascii="Arial" w:hAnsi="Arial" w:cs="Arial"/>
          <w:sz w:val="24"/>
          <w:szCs w:val="24"/>
          <w:lang w:val="sv-SE"/>
        </w:rPr>
        <w:t xml:space="preserve">VPE 500 </w:t>
      </w:r>
      <w:proofErr w:type="spellStart"/>
      <w:r w:rsidRPr="00B12A67">
        <w:rPr>
          <w:rFonts w:ascii="Arial" w:hAnsi="Arial" w:cs="Arial"/>
          <w:sz w:val="24"/>
          <w:szCs w:val="24"/>
          <w:lang w:val="sv-SE"/>
        </w:rPr>
        <w:t>Stk</w:t>
      </w:r>
      <w:proofErr w:type="spellEnd"/>
      <w:r w:rsidRPr="00B12A67">
        <w:rPr>
          <w:rFonts w:ascii="Arial" w:hAnsi="Arial" w:cs="Arial"/>
          <w:sz w:val="24"/>
          <w:szCs w:val="24"/>
          <w:lang w:val="sv-SE"/>
        </w:rPr>
        <w:t>.</w:t>
      </w:r>
    </w:p>
    <w:p w:rsidR="00B12A67" w:rsidRPr="00B12A67" w:rsidRDefault="00B12A67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  <w:lang w:val="sv-SE"/>
        </w:rPr>
      </w:pPr>
      <w:r w:rsidRPr="00B12A67">
        <w:rPr>
          <w:rFonts w:ascii="Arial" w:hAnsi="Arial" w:cs="Arial"/>
          <w:bCs/>
          <w:sz w:val="24"/>
          <w:szCs w:val="24"/>
          <w:lang w:val="sv-SE"/>
        </w:rPr>
        <w:t>Produkt: Tackersystem</w:t>
      </w:r>
    </w:p>
    <w:p w:rsidR="00067520" w:rsidRPr="00B12A67" w:rsidRDefault="00B12A67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  <w:lang w:val="sv-SE"/>
        </w:rPr>
      </w:pPr>
      <w:r w:rsidRPr="00B12A67">
        <w:rPr>
          <w:rFonts w:ascii="Arial" w:hAnsi="Arial" w:cs="Arial"/>
          <w:bCs/>
          <w:sz w:val="24"/>
          <w:szCs w:val="24"/>
          <w:lang w:val="sv-SE"/>
        </w:rPr>
        <w:t>Fabrikat:</w:t>
      </w:r>
    </w:p>
    <w:p w:rsidR="00B12A67" w:rsidRPr="00B12A67" w:rsidRDefault="00B12A67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  <w:lang w:val="sv-SE"/>
        </w:rPr>
      </w:pPr>
      <w:proofErr w:type="spellStart"/>
      <w:r w:rsidRPr="00B12A67">
        <w:rPr>
          <w:rFonts w:ascii="Arial" w:hAnsi="Arial" w:cs="Arial"/>
          <w:bCs/>
          <w:sz w:val="24"/>
          <w:szCs w:val="24"/>
          <w:lang w:val="sv-SE"/>
        </w:rPr>
        <w:t>Menge</w:t>
      </w:r>
      <w:proofErr w:type="spellEnd"/>
      <w:r w:rsidRPr="00B12A67">
        <w:rPr>
          <w:rFonts w:ascii="Arial" w:hAnsi="Arial" w:cs="Arial"/>
          <w:bCs/>
          <w:sz w:val="24"/>
          <w:szCs w:val="24"/>
          <w:lang w:val="sv-SE"/>
        </w:rPr>
        <w:t>:</w:t>
      </w:r>
    </w:p>
    <w:p w:rsidR="00067520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sv-SE"/>
        </w:rPr>
      </w:pPr>
    </w:p>
    <w:p w:rsidR="001E30EB" w:rsidRDefault="001E30EB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sv-SE"/>
        </w:rPr>
      </w:pPr>
    </w:p>
    <w:p w:rsidR="00B12A67" w:rsidRPr="00050860" w:rsidRDefault="00B12A67" w:rsidP="00B12A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  <w:r w:rsidRPr="00050860">
        <w:rPr>
          <w:rFonts w:ascii="Arial" w:hAnsi="Arial" w:cs="Arial"/>
          <w:b/>
          <w:sz w:val="24"/>
          <w:szCs w:val="24"/>
          <w:lang w:val="sv-SE"/>
        </w:rPr>
        <w:t>TACKERSTOCK</w:t>
      </w:r>
    </w:p>
    <w:p w:rsidR="00B12A67" w:rsidRPr="00050860" w:rsidRDefault="00B12A67" w:rsidP="00B12A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  <w:r w:rsidRPr="00050860">
        <w:rPr>
          <w:rFonts w:ascii="Arial" w:hAnsi="Arial" w:cs="Arial"/>
          <w:b/>
          <w:sz w:val="24"/>
          <w:szCs w:val="24"/>
          <w:lang w:val="sv-SE"/>
        </w:rPr>
        <w:t>ELITE</w:t>
      </w:r>
    </w:p>
    <w:p w:rsidR="00B12A67" w:rsidRPr="00B12A67" w:rsidRDefault="00B12A67" w:rsidP="00B12A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12A67">
        <w:rPr>
          <w:rFonts w:ascii="Arial" w:hAnsi="Arial" w:cs="Arial"/>
          <w:sz w:val="24"/>
          <w:szCs w:val="24"/>
          <w:lang w:val="de-AT"/>
        </w:rPr>
        <w:t xml:space="preserve">Keine Kleberrückstände im ELITE </w:t>
      </w:r>
      <w:proofErr w:type="spellStart"/>
      <w:r w:rsidRPr="00B12A67">
        <w:rPr>
          <w:rFonts w:ascii="Arial" w:hAnsi="Arial" w:cs="Arial"/>
          <w:sz w:val="24"/>
          <w:szCs w:val="24"/>
          <w:lang w:val="de-AT"/>
        </w:rPr>
        <w:t>Tackerstock</w:t>
      </w:r>
      <w:proofErr w:type="spellEnd"/>
    </w:p>
    <w:p w:rsidR="00B12A67" w:rsidRPr="00B12A67" w:rsidRDefault="00B12A67" w:rsidP="00B12A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12A67">
        <w:rPr>
          <w:rFonts w:ascii="Arial" w:hAnsi="Arial" w:cs="Arial"/>
          <w:sz w:val="24"/>
          <w:szCs w:val="24"/>
          <w:lang w:val="de-AT"/>
        </w:rPr>
        <w:t xml:space="preserve">Einfache und schnelle Beladung des ELITE </w:t>
      </w:r>
      <w:proofErr w:type="spellStart"/>
      <w:r w:rsidRPr="00B12A67">
        <w:rPr>
          <w:rFonts w:ascii="Arial" w:hAnsi="Arial" w:cs="Arial"/>
          <w:sz w:val="24"/>
          <w:szCs w:val="24"/>
          <w:lang w:val="de-AT"/>
        </w:rPr>
        <w:t>Tackerstocks</w:t>
      </w:r>
      <w:proofErr w:type="spellEnd"/>
    </w:p>
    <w:p w:rsidR="00B12A67" w:rsidRPr="00B12A67" w:rsidRDefault="00B12A67" w:rsidP="00B12A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12A67">
        <w:rPr>
          <w:rFonts w:ascii="Arial" w:hAnsi="Arial" w:cs="Arial"/>
          <w:sz w:val="24"/>
          <w:szCs w:val="24"/>
          <w:lang w:val="de-AT"/>
        </w:rPr>
        <w:t xml:space="preserve">ELITE </w:t>
      </w:r>
      <w:proofErr w:type="spellStart"/>
      <w:r w:rsidRPr="00B12A67">
        <w:rPr>
          <w:rFonts w:ascii="Arial" w:hAnsi="Arial" w:cs="Arial"/>
          <w:sz w:val="24"/>
          <w:szCs w:val="24"/>
          <w:lang w:val="de-AT"/>
        </w:rPr>
        <w:t>Tackerstock</w:t>
      </w:r>
      <w:proofErr w:type="spellEnd"/>
      <w:r w:rsidRPr="00B12A67">
        <w:rPr>
          <w:rFonts w:ascii="Arial" w:hAnsi="Arial" w:cs="Arial"/>
          <w:sz w:val="24"/>
          <w:szCs w:val="24"/>
          <w:lang w:val="de-AT"/>
        </w:rPr>
        <w:t xml:space="preserve"> mit Revisionsöffnung</w:t>
      </w:r>
    </w:p>
    <w:p w:rsidR="00B12A67" w:rsidRPr="00B12A67" w:rsidRDefault="00B12A67" w:rsidP="00B12A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12A67">
        <w:rPr>
          <w:rFonts w:ascii="Arial" w:hAnsi="Arial" w:cs="Arial"/>
          <w:sz w:val="24"/>
          <w:szCs w:val="24"/>
          <w:lang w:val="de-AT"/>
        </w:rPr>
        <w:t>Magazin aus Kunststoff somit weniger Gewicht</w:t>
      </w:r>
    </w:p>
    <w:p w:rsidR="00B12A67" w:rsidRPr="00B12A67" w:rsidRDefault="00B12A67" w:rsidP="00B12A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12A67">
        <w:rPr>
          <w:rFonts w:ascii="Arial" w:hAnsi="Arial" w:cs="Arial"/>
          <w:sz w:val="24"/>
          <w:szCs w:val="24"/>
          <w:lang w:val="de-AT"/>
        </w:rPr>
        <w:t xml:space="preserve">Rückstellfeder für den </w:t>
      </w:r>
      <w:proofErr w:type="spellStart"/>
      <w:r w:rsidRPr="00B12A67">
        <w:rPr>
          <w:rFonts w:ascii="Arial" w:hAnsi="Arial" w:cs="Arial"/>
          <w:sz w:val="24"/>
          <w:szCs w:val="24"/>
          <w:lang w:val="de-AT"/>
        </w:rPr>
        <w:t>Tackervorgang</w:t>
      </w:r>
      <w:proofErr w:type="spellEnd"/>
    </w:p>
    <w:p w:rsidR="00516105" w:rsidRPr="00050860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50860">
        <w:rPr>
          <w:rFonts w:ascii="Arial" w:hAnsi="Arial" w:cs="Arial"/>
          <w:sz w:val="24"/>
          <w:szCs w:val="24"/>
          <w:lang w:val="de-AT"/>
        </w:rPr>
        <w:t xml:space="preserve">Produkt: </w:t>
      </w:r>
      <w:proofErr w:type="spellStart"/>
      <w:r w:rsidRPr="00050860">
        <w:rPr>
          <w:rFonts w:ascii="Arial" w:hAnsi="Arial" w:cs="Arial"/>
          <w:sz w:val="24"/>
          <w:szCs w:val="24"/>
          <w:lang w:val="de-AT"/>
        </w:rPr>
        <w:t>Tackersystem</w:t>
      </w:r>
      <w:proofErr w:type="spellEnd"/>
    </w:p>
    <w:p w:rsidR="00516105" w:rsidRPr="00050860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50860">
        <w:rPr>
          <w:rFonts w:ascii="Arial" w:hAnsi="Arial" w:cs="Arial"/>
          <w:sz w:val="24"/>
          <w:szCs w:val="24"/>
          <w:lang w:val="de-AT"/>
        </w:rPr>
        <w:t xml:space="preserve">Fabrikat: </w:t>
      </w:r>
    </w:p>
    <w:p w:rsidR="00516105" w:rsidRPr="00050860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50860">
        <w:rPr>
          <w:rFonts w:ascii="Arial" w:hAnsi="Arial" w:cs="Arial"/>
          <w:sz w:val="24"/>
          <w:szCs w:val="24"/>
          <w:lang w:val="de-AT"/>
        </w:rPr>
        <w:t>Menge:</w:t>
      </w:r>
    </w:p>
    <w:p w:rsidR="00067520" w:rsidRPr="00050860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lastRenderedPageBreak/>
        <w:t>Klebeband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Breite 50 mm Rolle à 66 m </w:t>
      </w:r>
    </w:p>
    <w:p w:rsidR="00516105" w:rsidRPr="00711C64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r w:rsidRPr="00711C64">
        <w:rPr>
          <w:rFonts w:ascii="Arial" w:hAnsi="Arial" w:cs="Arial"/>
          <w:color w:val="000000"/>
          <w:sz w:val="24"/>
          <w:szCs w:val="24"/>
          <w:lang w:val="sv-SE"/>
        </w:rPr>
        <w:t>Produkt: Tackersystem</w:t>
      </w:r>
    </w:p>
    <w:p w:rsidR="00516105" w:rsidRPr="00711C64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r w:rsidRPr="00711C64">
        <w:rPr>
          <w:rFonts w:ascii="Arial" w:hAnsi="Arial" w:cs="Arial"/>
          <w:color w:val="000000"/>
          <w:sz w:val="24"/>
          <w:szCs w:val="24"/>
          <w:lang w:val="sv-SE"/>
        </w:rPr>
        <w:t xml:space="preserve">Fabrikat: </w:t>
      </w:r>
    </w:p>
    <w:p w:rsidR="00516105" w:rsidRPr="00050860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050860">
        <w:rPr>
          <w:rFonts w:ascii="Arial" w:hAnsi="Arial" w:cs="Arial"/>
          <w:color w:val="000000"/>
          <w:sz w:val="24"/>
          <w:szCs w:val="24"/>
          <w:lang w:val="de-AT"/>
        </w:rPr>
        <w:t>Menge:</w:t>
      </w:r>
    </w:p>
    <w:p w:rsidR="00067520" w:rsidRPr="00050860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067520" w:rsidRPr="00050860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067520" w:rsidRPr="00050860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050860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Handroller für Klebeband</w:t>
      </w:r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für </w:t>
      </w:r>
      <w:proofErr w:type="spellStart"/>
      <w:r w:rsidRPr="00711C64">
        <w:rPr>
          <w:rFonts w:ascii="Arial" w:hAnsi="Arial" w:cs="Arial"/>
          <w:color w:val="000000"/>
          <w:sz w:val="24"/>
          <w:szCs w:val="24"/>
          <w:lang w:val="de-AT"/>
        </w:rPr>
        <w:t>Tackersystem</w:t>
      </w:r>
      <w:proofErr w:type="spellEnd"/>
    </w:p>
    <w:p w:rsidR="00067520" w:rsidRPr="00711C64" w:rsidRDefault="0006752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11C64">
        <w:rPr>
          <w:rFonts w:ascii="Arial" w:hAnsi="Arial" w:cs="Arial"/>
          <w:color w:val="000000"/>
          <w:sz w:val="24"/>
          <w:szCs w:val="24"/>
          <w:lang w:val="de-AT"/>
        </w:rPr>
        <w:t xml:space="preserve">für Klebebandbreite 50 mm </w:t>
      </w:r>
    </w:p>
    <w:p w:rsidR="00516105" w:rsidRPr="00711C64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r w:rsidRPr="00711C64">
        <w:rPr>
          <w:rFonts w:ascii="Arial" w:hAnsi="Arial" w:cs="Arial"/>
          <w:color w:val="000000"/>
          <w:sz w:val="24"/>
          <w:szCs w:val="24"/>
          <w:lang w:val="sv-SE"/>
        </w:rPr>
        <w:t>Produkt: Tackersystem</w:t>
      </w:r>
    </w:p>
    <w:p w:rsidR="00516105" w:rsidRPr="00711C64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r w:rsidRPr="00711C64">
        <w:rPr>
          <w:rFonts w:ascii="Arial" w:hAnsi="Arial" w:cs="Arial"/>
          <w:color w:val="000000"/>
          <w:sz w:val="24"/>
          <w:szCs w:val="24"/>
          <w:lang w:val="sv-SE"/>
        </w:rPr>
        <w:t xml:space="preserve">Fabrikat: </w:t>
      </w:r>
    </w:p>
    <w:p w:rsidR="00516105" w:rsidRPr="00711C64" w:rsidRDefault="00516105" w:rsidP="00516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proofErr w:type="spellStart"/>
      <w:r w:rsidRPr="00711C64">
        <w:rPr>
          <w:rFonts w:ascii="Arial" w:hAnsi="Arial" w:cs="Arial"/>
          <w:color w:val="000000"/>
          <w:sz w:val="24"/>
          <w:szCs w:val="24"/>
          <w:lang w:val="sv-SE"/>
        </w:rPr>
        <w:t>Menge</w:t>
      </w:r>
      <w:proofErr w:type="spellEnd"/>
      <w:r w:rsidRPr="00711C64">
        <w:rPr>
          <w:rFonts w:ascii="Arial" w:hAnsi="Arial" w:cs="Arial"/>
          <w:color w:val="000000"/>
          <w:sz w:val="24"/>
          <w:szCs w:val="24"/>
          <w:lang w:val="sv-SE"/>
        </w:rPr>
        <w:t>:</w:t>
      </w:r>
    </w:p>
    <w:p w:rsidR="00516105" w:rsidRDefault="00516105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050860" w:rsidRDefault="0005086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050860" w:rsidRDefault="0005086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050860" w:rsidRPr="00050860" w:rsidRDefault="00050860" w:rsidP="000508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de-AT"/>
        </w:rPr>
      </w:pPr>
      <w:r w:rsidRPr="00050860">
        <w:rPr>
          <w:rFonts w:ascii="Arial" w:hAnsi="Arial" w:cs="Arial"/>
          <w:b/>
          <w:sz w:val="24"/>
          <w:szCs w:val="24"/>
          <w:lang w:val="de-AT"/>
        </w:rPr>
        <w:t>HEIZROHR PEXCELLENT</w:t>
      </w:r>
    </w:p>
    <w:p w:rsidR="00050860" w:rsidRPr="00050860" w:rsidRDefault="00050860" w:rsidP="000508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50860">
        <w:rPr>
          <w:rFonts w:ascii="Arial" w:hAnsi="Arial" w:cs="Arial"/>
          <w:sz w:val="24"/>
          <w:szCs w:val="24"/>
          <w:lang w:val="de-AT"/>
        </w:rPr>
        <w:t>Kunststoffrohr für die Flächenheizung aus vernetztem Polyethylen (PE-</w:t>
      </w:r>
      <w:proofErr w:type="spellStart"/>
      <w:r w:rsidRPr="00050860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50860">
        <w:rPr>
          <w:rFonts w:ascii="Arial" w:hAnsi="Arial" w:cs="Arial"/>
          <w:sz w:val="24"/>
          <w:szCs w:val="24"/>
          <w:lang w:val="de-AT"/>
        </w:rPr>
        <w:t>) mit</w:t>
      </w:r>
    </w:p>
    <w:p w:rsidR="00050860" w:rsidRPr="00050860" w:rsidRDefault="00050860" w:rsidP="000508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50860">
        <w:rPr>
          <w:rFonts w:ascii="Arial" w:hAnsi="Arial" w:cs="Arial"/>
          <w:sz w:val="24"/>
          <w:szCs w:val="24"/>
          <w:lang w:val="de-AT"/>
        </w:rPr>
        <w:t>Diffusionssperre - sauerstoffdiffusionsdicht nach DIN 4726 - geprüft und</w:t>
      </w:r>
    </w:p>
    <w:p w:rsidR="00050860" w:rsidRPr="00050860" w:rsidRDefault="00050860" w:rsidP="000508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50860">
        <w:rPr>
          <w:rFonts w:ascii="Arial" w:hAnsi="Arial" w:cs="Arial"/>
          <w:sz w:val="24"/>
          <w:szCs w:val="24"/>
          <w:lang w:val="de-AT"/>
        </w:rPr>
        <w:t>überwacht nach DIN 4726, DIN-CERTCO Zertifizierungsnummer 3V366</w:t>
      </w:r>
    </w:p>
    <w:p w:rsidR="00050860" w:rsidRPr="00050860" w:rsidRDefault="00050860" w:rsidP="000508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50860">
        <w:rPr>
          <w:rFonts w:ascii="Arial" w:hAnsi="Arial" w:cs="Arial"/>
          <w:sz w:val="24"/>
          <w:szCs w:val="24"/>
          <w:lang w:val="sv-SE"/>
        </w:rPr>
        <w:t xml:space="preserve">Ring 200 m, Heizrohr 17x2 </w:t>
      </w:r>
    </w:p>
    <w:p w:rsidR="00050860" w:rsidRPr="00050860" w:rsidRDefault="00050860" w:rsidP="000508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50860">
        <w:rPr>
          <w:rFonts w:ascii="Arial" w:hAnsi="Arial" w:cs="Arial"/>
          <w:sz w:val="24"/>
          <w:szCs w:val="24"/>
          <w:lang w:val="sv-SE"/>
        </w:rPr>
        <w:t xml:space="preserve">Ring 600 m, Heizrohr 17x2 </w:t>
      </w:r>
    </w:p>
    <w:p w:rsidR="00050860" w:rsidRPr="00711C64" w:rsidRDefault="00050860" w:rsidP="000508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r w:rsidRPr="00711C64">
        <w:rPr>
          <w:rFonts w:ascii="Arial" w:hAnsi="Arial" w:cs="Arial"/>
          <w:color w:val="000000"/>
          <w:sz w:val="24"/>
          <w:szCs w:val="24"/>
          <w:lang w:val="sv-SE"/>
        </w:rPr>
        <w:t>Produkt: Tackersystem</w:t>
      </w:r>
    </w:p>
    <w:p w:rsidR="00050860" w:rsidRPr="00711C64" w:rsidRDefault="00050860" w:rsidP="000508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r w:rsidRPr="00711C64">
        <w:rPr>
          <w:rFonts w:ascii="Arial" w:hAnsi="Arial" w:cs="Arial"/>
          <w:color w:val="000000"/>
          <w:sz w:val="24"/>
          <w:szCs w:val="24"/>
          <w:lang w:val="sv-SE"/>
        </w:rPr>
        <w:t xml:space="preserve">Fabrikat: </w:t>
      </w:r>
    </w:p>
    <w:p w:rsidR="00050860" w:rsidRPr="00711C64" w:rsidRDefault="00050860" w:rsidP="000508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proofErr w:type="spellStart"/>
      <w:r w:rsidRPr="00711C64">
        <w:rPr>
          <w:rFonts w:ascii="Arial" w:hAnsi="Arial" w:cs="Arial"/>
          <w:color w:val="000000"/>
          <w:sz w:val="24"/>
          <w:szCs w:val="24"/>
          <w:lang w:val="sv-SE"/>
        </w:rPr>
        <w:t>Menge</w:t>
      </w:r>
      <w:proofErr w:type="spellEnd"/>
      <w:r w:rsidRPr="00711C64">
        <w:rPr>
          <w:rFonts w:ascii="Arial" w:hAnsi="Arial" w:cs="Arial"/>
          <w:color w:val="000000"/>
          <w:sz w:val="24"/>
          <w:szCs w:val="24"/>
          <w:lang w:val="sv-SE"/>
        </w:rPr>
        <w:t>:</w:t>
      </w:r>
    </w:p>
    <w:p w:rsidR="00050860" w:rsidRPr="00711C64" w:rsidRDefault="00050860" w:rsidP="00067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bookmarkStart w:id="0" w:name="_GoBack"/>
      <w:bookmarkEnd w:id="0"/>
    </w:p>
    <w:sectPr w:rsidR="00050860" w:rsidRPr="00711C6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ctora LH Light">
    <w:altName w:val="Vectora LH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520"/>
    <w:rsid w:val="00050860"/>
    <w:rsid w:val="00067520"/>
    <w:rsid w:val="001E30EB"/>
    <w:rsid w:val="00516105"/>
    <w:rsid w:val="006611D6"/>
    <w:rsid w:val="006C7F62"/>
    <w:rsid w:val="00711C64"/>
    <w:rsid w:val="007D3C29"/>
    <w:rsid w:val="00B12A67"/>
    <w:rsid w:val="00D5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a3">
    <w:name w:val="Pa3"/>
    <w:basedOn w:val="Standard"/>
    <w:next w:val="Standard"/>
    <w:uiPriority w:val="99"/>
    <w:rsid w:val="00B12A67"/>
    <w:pPr>
      <w:autoSpaceDE w:val="0"/>
      <w:autoSpaceDN w:val="0"/>
      <w:adjustRightInd w:val="0"/>
      <w:spacing w:after="0" w:line="241" w:lineRule="atLeast"/>
    </w:pPr>
    <w:rPr>
      <w:rFonts w:ascii="Vectora LH Light" w:hAnsi="Vectora LH Light"/>
      <w:sz w:val="24"/>
      <w:szCs w:val="24"/>
      <w:lang w:val="de-AT"/>
    </w:rPr>
  </w:style>
  <w:style w:type="character" w:customStyle="1" w:styleId="A0">
    <w:name w:val="A0"/>
    <w:uiPriority w:val="99"/>
    <w:rsid w:val="00B12A67"/>
    <w:rPr>
      <w:rFonts w:cs="Vectora LH Light"/>
      <w:color w:val="4F2F19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a3">
    <w:name w:val="Pa3"/>
    <w:basedOn w:val="Standard"/>
    <w:next w:val="Standard"/>
    <w:uiPriority w:val="99"/>
    <w:rsid w:val="00B12A67"/>
    <w:pPr>
      <w:autoSpaceDE w:val="0"/>
      <w:autoSpaceDN w:val="0"/>
      <w:adjustRightInd w:val="0"/>
      <w:spacing w:after="0" w:line="241" w:lineRule="atLeast"/>
    </w:pPr>
    <w:rPr>
      <w:rFonts w:ascii="Vectora LH Light" w:hAnsi="Vectora LH Light"/>
      <w:sz w:val="24"/>
      <w:szCs w:val="24"/>
      <w:lang w:val="de-AT"/>
    </w:rPr>
  </w:style>
  <w:style w:type="character" w:customStyle="1" w:styleId="A0">
    <w:name w:val="A0"/>
    <w:uiPriority w:val="99"/>
    <w:rsid w:val="00B12A67"/>
    <w:rPr>
      <w:rFonts w:cs="Vectora LH Light"/>
      <w:color w:val="4F2F19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3</cp:revision>
  <dcterms:created xsi:type="dcterms:W3CDTF">2017-09-26T13:42:00Z</dcterms:created>
  <dcterms:modified xsi:type="dcterms:W3CDTF">2017-09-26T13:45:00Z</dcterms:modified>
</cp:coreProperties>
</file>