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BE" w:rsidRPr="00C21EBE" w:rsidRDefault="00C21EBE" w:rsidP="00C21EBE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KONTEC Modernisierungsheizkö</w:t>
      </w:r>
      <w:bookmarkStart w:id="0" w:name="_GoBack"/>
      <w:bookmarkEnd w:id="0"/>
      <w:r w:rsidRPr="00C21EBE">
        <w:rPr>
          <w:rFonts w:ascii="Arial" w:hAnsi="Arial" w:cs="Arial"/>
          <w:b/>
          <w:sz w:val="24"/>
          <w:lang w:val="de-DE"/>
        </w:rPr>
        <w:t>rper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  <w:r w:rsidRPr="00C21EBE">
        <w:rPr>
          <w:rFonts w:ascii="Arial" w:hAnsi="Arial" w:cs="Arial"/>
          <w:sz w:val="24"/>
          <w:lang w:val="de-DE"/>
        </w:rPr>
        <w:t>KONTEC Modernisierungsheizkörper sind Heizkörper in widerstandspressgeschweißter Ausführung, bestehend aus 2 bzw. 3 hintereinander und 4 bzw. 8 über-einander angeordneten, wasserführenden Rechteckstahlrohren 70 x 11 x 1,5/2 mm.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</w:p>
    <w:p w:rsidR="00C21EBE" w:rsidRPr="00C21EBE" w:rsidRDefault="00C21EBE" w:rsidP="00C21EBE">
      <w:pPr>
        <w:rPr>
          <w:rFonts w:ascii="Arial" w:hAnsi="Arial" w:cs="Arial"/>
          <w:b/>
          <w:sz w:val="24"/>
          <w:lang w:val="de-DE"/>
        </w:rPr>
      </w:pPr>
      <w:r w:rsidRPr="00C21EBE">
        <w:rPr>
          <w:rFonts w:ascii="Arial" w:hAnsi="Arial" w:cs="Arial"/>
          <w:b/>
          <w:sz w:val="24"/>
          <w:lang w:val="de-DE"/>
        </w:rPr>
        <w:t>Normalausführung: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  <w:r w:rsidRPr="00C21EBE">
        <w:rPr>
          <w:rFonts w:ascii="Arial" w:hAnsi="Arial" w:cs="Arial"/>
          <w:b/>
          <w:sz w:val="24"/>
          <w:lang w:val="de-DE"/>
        </w:rPr>
        <w:t xml:space="preserve">Rechteckstahlrohr   </w:t>
      </w:r>
      <w:r w:rsidRPr="00C21EBE">
        <w:rPr>
          <w:rFonts w:ascii="Arial" w:hAnsi="Arial" w:cs="Arial"/>
          <w:sz w:val="24"/>
          <w:lang w:val="de-DE"/>
        </w:rPr>
        <w:t xml:space="preserve">                 70 x 11 x 1,5 mm (max. 5 bar)</w:t>
      </w:r>
    </w:p>
    <w:p w:rsidR="00C21EBE" w:rsidRPr="00C21EBE" w:rsidRDefault="00C21EBE" w:rsidP="00C21EBE">
      <w:pPr>
        <w:rPr>
          <w:rFonts w:ascii="Arial" w:hAnsi="Arial" w:cs="Arial"/>
          <w:b/>
          <w:sz w:val="24"/>
          <w:lang w:val="de-DE"/>
        </w:rPr>
      </w:pPr>
      <w:r w:rsidRPr="00C21EBE">
        <w:rPr>
          <w:rFonts w:ascii="Arial" w:hAnsi="Arial" w:cs="Arial"/>
          <w:b/>
          <w:sz w:val="24"/>
          <w:lang w:val="de-DE"/>
        </w:rPr>
        <w:t>Hochdruckausführung: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  <w:r w:rsidRPr="00C21EBE">
        <w:rPr>
          <w:rFonts w:ascii="Arial" w:hAnsi="Arial" w:cs="Arial"/>
          <w:b/>
          <w:sz w:val="24"/>
          <w:lang w:val="de-DE"/>
        </w:rPr>
        <w:t xml:space="preserve">Rechteckstahlrohr </w:t>
      </w:r>
      <w:r w:rsidRPr="00C21EBE">
        <w:rPr>
          <w:rFonts w:ascii="Arial" w:hAnsi="Arial" w:cs="Arial"/>
          <w:sz w:val="24"/>
          <w:lang w:val="de-DE"/>
        </w:rPr>
        <w:t xml:space="preserve">                   70 x 11 x 2,0 mm (max. 8 bar)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  <w:r w:rsidRPr="00C21EBE">
        <w:rPr>
          <w:rFonts w:ascii="Arial" w:hAnsi="Arial" w:cs="Arial"/>
          <w:sz w:val="24"/>
          <w:lang w:val="de-DE"/>
        </w:rPr>
        <w:t>Zwischen den Heizrohren befindet sich ein Spalt von 2 mm, welcher eine erhöhte Korrosionssicherheit garantiert. Die Grundbeschichtung mit hochwertiger Elektrotauchlackierung nach DIN55900 Teil 1 bei 165 °C eingebrannt, fertig lackiert mit einer elektrostatischen Pulverbeschichtung nach DIN 55900 Teil 2, in RAL 9016 (auf Wunsch in vielen RAL- und Sanitärfarben gegen Aufpreis), eingebrannt bei 180 °C Objekttemperatur.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  <w:r w:rsidRPr="00C21EBE">
        <w:rPr>
          <w:rFonts w:ascii="Arial" w:hAnsi="Arial" w:cs="Arial"/>
          <w:sz w:val="24"/>
          <w:lang w:val="de-DE"/>
        </w:rPr>
        <w:t xml:space="preserve">Alle KONTEC Modernisierungsheizkörper werden mit Seitenteilen und einer oberen Abdeckung ausgeliefert. Zusätzlich wird bei jedem KONTEC Modernisierungs-heizkörper ein Entleerungs- und drehbarer Entlüftungsstopfen werkseitig </w:t>
      </w:r>
      <w:proofErr w:type="spellStart"/>
      <w:r w:rsidRPr="00C21EBE">
        <w:rPr>
          <w:rFonts w:ascii="Arial" w:hAnsi="Arial" w:cs="Arial"/>
          <w:sz w:val="24"/>
          <w:lang w:val="de-DE"/>
        </w:rPr>
        <w:t>eingedichtet</w:t>
      </w:r>
      <w:proofErr w:type="spellEnd"/>
      <w:r w:rsidRPr="00C21EBE">
        <w:rPr>
          <w:rFonts w:ascii="Arial" w:hAnsi="Arial" w:cs="Arial"/>
          <w:sz w:val="24"/>
          <w:lang w:val="de-DE"/>
        </w:rPr>
        <w:t xml:space="preserve">. KONTEC Modernisierungsheizkörper entsprechen den ehemaligen BAGUV- Richtlinien, Leistungen nach DIN EN 442, dreifach verpackt (Kartonage, Kantenschutz, Schrumpffolie). Anschlüsse 4 x G 1/2 I.G. nach Angabe des Kunden. </w:t>
      </w:r>
    </w:p>
    <w:p w:rsidR="00C21EBE" w:rsidRPr="00C21EBE" w:rsidRDefault="00C21EBE" w:rsidP="00C21EBE">
      <w:pPr>
        <w:rPr>
          <w:rFonts w:ascii="Arial" w:hAnsi="Arial" w:cs="Arial"/>
          <w:sz w:val="24"/>
          <w:lang w:val="de-DE"/>
        </w:rPr>
      </w:pPr>
    </w:p>
    <w:p w:rsidR="00E838D2" w:rsidRPr="00C21EBE" w:rsidRDefault="00C21EBE">
      <w:pPr>
        <w:rPr>
          <w:rFonts w:ascii="Arial" w:hAnsi="Arial" w:cs="Arial"/>
          <w:sz w:val="24"/>
          <w:lang w:val="de-DE"/>
        </w:rPr>
      </w:pPr>
      <w:r w:rsidRPr="00C21EBE">
        <w:rPr>
          <w:rFonts w:ascii="Arial" w:hAnsi="Arial" w:cs="Arial"/>
          <w:sz w:val="24"/>
          <w:lang w:val="de-DE"/>
        </w:rPr>
        <w:t xml:space="preserve">Typ: </w:t>
      </w:r>
      <w:r>
        <w:rPr>
          <w:rFonts w:ascii="Arial" w:hAnsi="Arial" w:cs="Arial"/>
          <w:sz w:val="24"/>
          <w:lang w:val="de-DE"/>
        </w:rPr>
        <w:br/>
      </w:r>
      <w:r w:rsidRPr="00C21EBE">
        <w:rPr>
          <w:rFonts w:ascii="Arial" w:hAnsi="Arial" w:cs="Arial"/>
          <w:sz w:val="24"/>
          <w:lang w:val="de-DE"/>
        </w:rPr>
        <w:t xml:space="preserve">Bauhöhe [mm]: </w:t>
      </w:r>
      <w:r>
        <w:rPr>
          <w:rFonts w:ascii="Arial" w:hAnsi="Arial" w:cs="Arial"/>
          <w:sz w:val="24"/>
          <w:lang w:val="de-DE"/>
        </w:rPr>
        <w:br/>
      </w:r>
      <w:proofErr w:type="spellStart"/>
      <w:r w:rsidRPr="00C21EBE">
        <w:rPr>
          <w:rFonts w:ascii="Arial" w:hAnsi="Arial" w:cs="Arial"/>
          <w:sz w:val="24"/>
          <w:lang w:val="de-DE"/>
        </w:rPr>
        <w:t>Baulänge</w:t>
      </w:r>
      <w:proofErr w:type="spellEnd"/>
      <w:r w:rsidRPr="00C21EBE">
        <w:rPr>
          <w:rFonts w:ascii="Arial" w:hAnsi="Arial" w:cs="Arial"/>
          <w:sz w:val="24"/>
          <w:lang w:val="de-DE"/>
        </w:rPr>
        <w:t xml:space="preserve"> [mm]: </w:t>
      </w:r>
      <w:r>
        <w:rPr>
          <w:rFonts w:ascii="Arial" w:hAnsi="Arial" w:cs="Arial"/>
          <w:sz w:val="24"/>
          <w:lang w:val="de-DE"/>
        </w:rPr>
        <w:br/>
        <w:t>Leistung [Watt]:</w:t>
      </w:r>
      <w:r>
        <w:rPr>
          <w:rFonts w:ascii="Arial" w:hAnsi="Arial" w:cs="Arial"/>
          <w:sz w:val="24"/>
          <w:lang w:val="de-DE"/>
        </w:rPr>
        <w:br/>
      </w:r>
      <w:r w:rsidRPr="00C21EBE">
        <w:rPr>
          <w:rFonts w:ascii="Arial" w:hAnsi="Arial" w:cs="Arial"/>
          <w:sz w:val="24"/>
          <w:lang w:val="de-DE"/>
        </w:rPr>
        <w:t xml:space="preserve">Stück: </w:t>
      </w:r>
      <w:r>
        <w:rPr>
          <w:rFonts w:ascii="Arial" w:hAnsi="Arial" w:cs="Arial"/>
          <w:sz w:val="24"/>
          <w:lang w:val="de-DE"/>
        </w:rPr>
        <w:br/>
      </w:r>
      <w:r w:rsidRPr="00C21EBE">
        <w:rPr>
          <w:rFonts w:ascii="Arial" w:hAnsi="Arial" w:cs="Arial"/>
          <w:sz w:val="24"/>
          <w:lang w:val="de-DE"/>
        </w:rPr>
        <w:t xml:space="preserve">Druck [bar]: </w:t>
      </w:r>
      <w:r>
        <w:rPr>
          <w:rFonts w:ascii="Arial" w:hAnsi="Arial" w:cs="Arial"/>
          <w:sz w:val="24"/>
          <w:lang w:val="de-DE"/>
        </w:rPr>
        <w:br/>
        <w:t>Anschlüsse:</w:t>
      </w:r>
      <w:r>
        <w:rPr>
          <w:rFonts w:ascii="Arial" w:hAnsi="Arial" w:cs="Arial"/>
          <w:sz w:val="24"/>
          <w:lang w:val="de-DE"/>
        </w:rPr>
        <w:br/>
      </w:r>
      <w:r w:rsidRPr="00C21EBE">
        <w:rPr>
          <w:rFonts w:ascii="Arial" w:hAnsi="Arial" w:cs="Arial"/>
          <w:sz w:val="24"/>
          <w:lang w:val="de-DE"/>
        </w:rPr>
        <w:t>Farbe:</w:t>
      </w:r>
    </w:p>
    <w:sectPr w:rsidR="00E838D2" w:rsidRPr="00C21E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BE"/>
    <w:rsid w:val="00C21EBE"/>
    <w:rsid w:val="00E8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8717A843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2018-08-29T08:03:00Z</dcterms:created>
  <dcterms:modified xsi:type="dcterms:W3CDTF">2018-08-29T08:04:00Z</dcterms:modified>
</cp:coreProperties>
</file>